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CE" w:rsidRDefault="00DC15CE" w:rsidP="00681D1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DC15CE" w:rsidRPr="00681D16" w:rsidRDefault="00DC15CE" w:rsidP="00681D16">
      <w:pPr>
        <w:jc w:val="center"/>
        <w:rPr>
          <w:rFonts w:ascii="Arial" w:hAnsi="Arial" w:cs="Arial"/>
          <w:b/>
        </w:rPr>
      </w:pPr>
      <w:r w:rsidRPr="00681D16">
        <w:rPr>
          <w:rFonts w:ascii="Arial" w:hAnsi="Arial" w:cs="Arial"/>
          <w:b/>
        </w:rPr>
        <w:t>Governor’s Budget Recommendations Reductions</w:t>
      </w:r>
    </w:p>
    <w:tbl>
      <w:tblPr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8"/>
        <w:gridCol w:w="6840"/>
        <w:gridCol w:w="2068"/>
      </w:tblGrid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</w:p>
          <w:p w:rsidR="00DC15CE" w:rsidRPr="000E5416" w:rsidRDefault="00DC15CE" w:rsidP="000E5416">
            <w:pPr>
              <w:spacing w:after="0" w:line="240" w:lineRule="auto"/>
            </w:pPr>
            <w:r w:rsidRPr="000E5416">
              <w:t>Number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</w:p>
          <w:p w:rsidR="00DC15CE" w:rsidRPr="000E5416" w:rsidRDefault="00DC15CE" w:rsidP="000E5416">
            <w:pPr>
              <w:spacing w:after="0" w:line="240" w:lineRule="auto"/>
            </w:pPr>
            <w:r w:rsidRPr="000E5416">
              <w:t>Issue</w:t>
            </w: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</w:p>
          <w:p w:rsidR="00DC15CE" w:rsidRPr="000E5416" w:rsidRDefault="00DC15CE" w:rsidP="000E5416">
            <w:pPr>
              <w:spacing w:after="0" w:line="240" w:lineRule="auto"/>
            </w:pPr>
            <w:r w:rsidRPr="000E5416">
              <w:t>Amount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26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Administrative Overhead reductions in Developmental Disabilities Centers, Area Office and Central Office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$3,518,921</w:t>
            </w:r>
          </w:p>
        </w:tc>
      </w:tr>
      <w:tr w:rsidR="00DC15CE" w:rsidRPr="000E5416" w:rsidTr="000E5416">
        <w:trPr>
          <w:trHeight w:val="395"/>
        </w:trPr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27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Direct Billing for Administrative Hearings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$166,709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36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Behavior Assistance Services in Standard and Behavior Focus Group Homes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$3,521,172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37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Room and Board payments for the Developmentally Disabled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$4,000,000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12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Privatize Developmental Disabilities Centers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$8,217,443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19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Cap Tier 1 at $120,000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$9,813,710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20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Companion Care Rate Revisions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$22,089,476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21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Consolidate Meaningful Day Activity Services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$72,641,886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22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Reduce Medicaid Waiver Administration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$156,000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23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Reduce Geographical Differential for Southeast and Florida Keys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$2,945,754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24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Reduce Provider Rates by 5.9%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$22,052,950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25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Establish Life Skills Coach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$18,998,948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26</w:t>
            </w: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Revise ADT Day Training Customer Ratio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  <w:r w:rsidRPr="000E5416">
              <w:t>$2,682,196</w:t>
            </w:r>
          </w:p>
        </w:tc>
      </w:tr>
      <w:tr w:rsidR="00DC15CE" w:rsidRPr="000E5416" w:rsidTr="000E5416">
        <w:tc>
          <w:tcPr>
            <w:tcW w:w="1008" w:type="dxa"/>
          </w:tcPr>
          <w:p w:rsidR="00DC15CE" w:rsidRPr="000E5416" w:rsidRDefault="00DC15CE" w:rsidP="000E5416">
            <w:pPr>
              <w:spacing w:after="0" w:line="240" w:lineRule="auto"/>
            </w:pPr>
          </w:p>
        </w:tc>
        <w:tc>
          <w:tcPr>
            <w:tcW w:w="6840" w:type="dxa"/>
          </w:tcPr>
          <w:p w:rsidR="00DC15CE" w:rsidRPr="000E5416" w:rsidRDefault="00DC15CE" w:rsidP="000E5416">
            <w:pPr>
              <w:spacing w:after="0" w:line="240" w:lineRule="auto"/>
              <w:jc w:val="right"/>
            </w:pPr>
          </w:p>
          <w:p w:rsidR="00DC15CE" w:rsidRPr="000E5416" w:rsidRDefault="00DC15CE" w:rsidP="000E5416">
            <w:pPr>
              <w:spacing w:after="0" w:line="240" w:lineRule="auto"/>
              <w:jc w:val="right"/>
            </w:pPr>
            <w:r w:rsidRPr="000E5416">
              <w:t>Total</w:t>
            </w:r>
          </w:p>
        </w:tc>
        <w:tc>
          <w:tcPr>
            <w:tcW w:w="2068" w:type="dxa"/>
          </w:tcPr>
          <w:p w:rsidR="00DC15CE" w:rsidRPr="000E5416" w:rsidRDefault="00DC15CE" w:rsidP="000E5416">
            <w:pPr>
              <w:spacing w:after="0" w:line="240" w:lineRule="auto"/>
            </w:pPr>
          </w:p>
          <w:p w:rsidR="00DC15CE" w:rsidRPr="000E5416" w:rsidRDefault="00DC15CE" w:rsidP="000E5416">
            <w:pPr>
              <w:spacing w:after="0" w:line="240" w:lineRule="auto"/>
              <w:rPr>
                <w:u w:val="double"/>
              </w:rPr>
            </w:pPr>
            <w:r w:rsidRPr="000E5416">
              <w:rPr>
                <w:u w:val="double"/>
              </w:rPr>
              <w:t>$170,805,165</w:t>
            </w:r>
          </w:p>
          <w:p w:rsidR="00DC15CE" w:rsidRPr="000E5416" w:rsidRDefault="00DC15CE" w:rsidP="000E5416">
            <w:pPr>
              <w:spacing w:after="0" w:line="240" w:lineRule="auto"/>
            </w:pPr>
          </w:p>
        </w:tc>
      </w:tr>
    </w:tbl>
    <w:p w:rsidR="00DC15CE" w:rsidRDefault="00DC15CE"/>
    <w:sectPr w:rsidR="00DC15CE" w:rsidSect="0089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D16"/>
    <w:rsid w:val="00054DFC"/>
    <w:rsid w:val="000C66AA"/>
    <w:rsid w:val="000D77AE"/>
    <w:rsid w:val="000E5416"/>
    <w:rsid w:val="00681D16"/>
    <w:rsid w:val="007046D7"/>
    <w:rsid w:val="007918BC"/>
    <w:rsid w:val="0089771F"/>
    <w:rsid w:val="00DC15CE"/>
    <w:rsid w:val="00EB0055"/>
    <w:rsid w:val="00F11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F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1D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137</Words>
  <Characters>785</Characters>
  <Application>Microsoft Office Outlook</Application>
  <DocSecurity>0</DocSecurity>
  <Lines>0</Lines>
  <Paragraphs>0</Paragraphs>
  <ScaleCrop>false</ScaleCrop>
  <Company>floridaarf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Budget Recommendations Reductions</dc:title>
  <dc:subject/>
  <dc:creator>Suzanne Sewell</dc:creator>
  <cp:keywords/>
  <dc:description/>
  <cp:lastModifiedBy>KathyC</cp:lastModifiedBy>
  <cp:revision>2</cp:revision>
  <cp:lastPrinted>2011-02-07T21:47:00Z</cp:lastPrinted>
  <dcterms:created xsi:type="dcterms:W3CDTF">2011-02-14T19:53:00Z</dcterms:created>
  <dcterms:modified xsi:type="dcterms:W3CDTF">2011-02-14T19:53:00Z</dcterms:modified>
</cp:coreProperties>
</file>